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A7" w:rsidRDefault="009F23A7" w:rsidP="009F23A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Literatura przedmiotu:</w:t>
      </w:r>
    </w:p>
    <w:p w:rsidR="009F23A7" w:rsidRDefault="009F23A7" w:rsidP="009F23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Antkowiak Z., Wrocław od A-Z. Wrocław : </w:t>
      </w:r>
      <w:proofErr w:type="spellStart"/>
      <w:r>
        <w:rPr>
          <w:rFonts w:ascii="Times New Roman" w:hAnsi="Times New Roman" w:cs="Times New Roman"/>
          <w:sz w:val="24"/>
          <w:szCs w:val="24"/>
        </w:rPr>
        <w:t>ZNiO</w:t>
      </w:r>
      <w:proofErr w:type="spellEnd"/>
      <w:r>
        <w:rPr>
          <w:rFonts w:ascii="Times New Roman" w:hAnsi="Times New Roman" w:cs="Times New Roman"/>
          <w:sz w:val="24"/>
          <w:szCs w:val="24"/>
        </w:rPr>
        <w:t>, 1997.</w:t>
      </w:r>
    </w:p>
    <w:p w:rsidR="009F23A7" w:rsidRDefault="009F23A7" w:rsidP="009F23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Czerwiński J., Wrocław – przewodnik turystyczny. Wrocław: Wydawnictwo Dolnośląskie, 1997.</w:t>
      </w:r>
    </w:p>
    <w:p w:rsidR="009F23A7" w:rsidRDefault="009F23A7" w:rsidP="009F23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Konarski A., 604 zagadki o Wrocławiu. Wrocław: </w:t>
      </w:r>
      <w:proofErr w:type="spellStart"/>
      <w:r>
        <w:rPr>
          <w:rFonts w:ascii="Times New Roman" w:hAnsi="Times New Roman" w:cs="Times New Roman"/>
          <w:sz w:val="24"/>
          <w:szCs w:val="24"/>
        </w:rPr>
        <w:t>eMKa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</w:t>
      </w:r>
    </w:p>
    <w:p w:rsidR="009F23A7" w:rsidRDefault="009F23A7" w:rsidP="009F23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Kulak T., Wrocław – przewodnik historyczny. Wrocław: Wydawnictwo Dolnośląskie, 1997.</w:t>
      </w:r>
    </w:p>
    <w:p w:rsidR="009F23A7" w:rsidRDefault="009F23A7" w:rsidP="009F23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Maciejewska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Spacerownik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wrocławski 1. Wrocław: Agora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3A7" w:rsidRDefault="009F23A7" w:rsidP="009F23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Maciejewska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Spacerownik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wrocławski 2. Wrocław: Agora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s.a</w:t>
      </w:r>
      <w:proofErr w:type="spellEnd"/>
      <w:r>
        <w:rPr>
          <w:rFonts w:ascii="Times New Roman" w:hAnsi="Times New Roman" w:cs="Times New Roman"/>
          <w:sz w:val="24"/>
          <w:szCs w:val="24"/>
        </w:rPr>
        <w:t>, 2015.</w:t>
      </w:r>
    </w:p>
    <w:p w:rsidR="00066FFA" w:rsidRDefault="00066FFA" w:rsidP="009F23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FFA">
        <w:rPr>
          <w:rFonts w:ascii="Times New Roman" w:hAnsi="Times New Roman" w:cs="Times New Roman"/>
          <w:sz w:val="24"/>
          <w:szCs w:val="24"/>
        </w:rPr>
        <w:t>"Parki i ogrody Wrocławia", Wyd. Stowarzyszenie "Ogrody Dolnośląskie" i Oficyna Wydawnicza ATUT, 2009 r.</w:t>
      </w:r>
    </w:p>
    <w:p w:rsidR="009F23A7" w:rsidRDefault="009F23A7" w:rsidP="009F23A7"/>
    <w:p w:rsidR="000F21C0" w:rsidRDefault="000F21C0"/>
    <w:sectPr w:rsidR="000F21C0" w:rsidSect="0075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1804"/>
    <w:multiLevelType w:val="hybridMultilevel"/>
    <w:tmpl w:val="8FAE6902"/>
    <w:lvl w:ilvl="0" w:tplc="D7FEAC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23A7"/>
    <w:rsid w:val="00066FFA"/>
    <w:rsid w:val="000F21C0"/>
    <w:rsid w:val="002C1FFC"/>
    <w:rsid w:val="007542FD"/>
    <w:rsid w:val="009F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Wojdyło Beata</dc:creator>
  <cp:lastModifiedBy>Dama</cp:lastModifiedBy>
  <cp:revision>5</cp:revision>
  <cp:lastPrinted>2021-02-04T17:37:00Z</cp:lastPrinted>
  <dcterms:created xsi:type="dcterms:W3CDTF">2021-01-21T13:49:00Z</dcterms:created>
  <dcterms:modified xsi:type="dcterms:W3CDTF">2021-02-04T17:38:00Z</dcterms:modified>
</cp:coreProperties>
</file>